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DA9E3" w14:textId="2B4BF9D0" w:rsidR="004F7970" w:rsidRPr="004F7970" w:rsidRDefault="0036028C" w:rsidP="005C55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Assignment: </w:t>
      </w:r>
      <w:r w:rsidR="005C5548">
        <w:rPr>
          <w:rFonts w:ascii="Times New Roman" w:hAnsi="Times New Roman" w:cs="Times New Roman"/>
          <w:sz w:val="24"/>
          <w:szCs w:val="24"/>
        </w:rPr>
        <w:t xml:space="preserve">Trauma &amp; Recovery </w:t>
      </w:r>
    </w:p>
    <w:p w14:paraId="48CA8AD4" w14:textId="10C9E3E0" w:rsidR="005C5548" w:rsidRDefault="005C5548" w:rsidP="005C5548">
      <w:pPr>
        <w:rPr>
          <w:rFonts w:ascii="Times New Roman" w:hAnsi="Times New Roman" w:cs="Times New Roman"/>
          <w:sz w:val="24"/>
          <w:szCs w:val="24"/>
        </w:rPr>
      </w:pPr>
      <w:r w:rsidRPr="005C5548">
        <w:rPr>
          <w:rFonts w:ascii="Times New Roman" w:hAnsi="Times New Roman" w:cs="Times New Roman"/>
          <w:sz w:val="24"/>
          <w:szCs w:val="24"/>
        </w:rPr>
        <w:t xml:space="preserve">Select one of the Trauma </w:t>
      </w:r>
      <w:r>
        <w:rPr>
          <w:rFonts w:ascii="Times New Roman" w:hAnsi="Times New Roman" w:cs="Times New Roman"/>
          <w:sz w:val="24"/>
          <w:szCs w:val="24"/>
        </w:rPr>
        <w:t xml:space="preserve">approaches SAMHSA indicated as well-known: </w:t>
      </w:r>
    </w:p>
    <w:p w14:paraId="7F0710BB" w14:textId="77777777" w:rsidR="005C5548" w:rsidRPr="000716F8" w:rsidRDefault="005C5548" w:rsidP="005C5548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16F8">
        <w:rPr>
          <w:rFonts w:ascii="Times New Roman" w:eastAsia="Times New Roman" w:hAnsi="Times New Roman" w:cs="Times New Roman"/>
          <w:sz w:val="24"/>
          <w:szCs w:val="24"/>
        </w:rPr>
        <w:t>Addiction and Trauma Recovery Integration Module (ATRIUM)</w:t>
      </w:r>
    </w:p>
    <w:p w14:paraId="4D19D28A" w14:textId="77777777" w:rsidR="005C5548" w:rsidRPr="000716F8" w:rsidRDefault="005C5548" w:rsidP="005C5548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16F8">
        <w:rPr>
          <w:rFonts w:ascii="Times New Roman" w:eastAsia="Times New Roman" w:hAnsi="Times New Roman" w:cs="Times New Roman"/>
          <w:sz w:val="24"/>
          <w:szCs w:val="24"/>
        </w:rPr>
        <w:t>Essence of Being Real</w:t>
      </w:r>
    </w:p>
    <w:p w14:paraId="72AED4AB" w14:textId="77777777" w:rsidR="005C5548" w:rsidRPr="000716F8" w:rsidRDefault="005C5548" w:rsidP="005C5548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16F8">
        <w:rPr>
          <w:rFonts w:ascii="Times New Roman" w:eastAsia="Times New Roman" w:hAnsi="Times New Roman" w:cs="Times New Roman"/>
          <w:sz w:val="24"/>
          <w:szCs w:val="24"/>
        </w:rPr>
        <w:t>Risking Connection®</w:t>
      </w:r>
    </w:p>
    <w:p w14:paraId="38218A79" w14:textId="77777777" w:rsidR="005C5548" w:rsidRPr="000716F8" w:rsidRDefault="005C5548" w:rsidP="005C5548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16F8">
        <w:rPr>
          <w:rFonts w:ascii="Times New Roman" w:eastAsia="Times New Roman" w:hAnsi="Times New Roman" w:cs="Times New Roman"/>
          <w:sz w:val="24"/>
          <w:szCs w:val="24"/>
        </w:rPr>
        <w:t>Sanctuary Model®</w:t>
      </w:r>
    </w:p>
    <w:p w14:paraId="79CA2297" w14:textId="77777777" w:rsidR="005C5548" w:rsidRPr="000716F8" w:rsidRDefault="005C5548" w:rsidP="005C5548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16F8">
        <w:rPr>
          <w:rFonts w:ascii="Times New Roman" w:eastAsia="Times New Roman" w:hAnsi="Times New Roman" w:cs="Times New Roman"/>
          <w:sz w:val="24"/>
          <w:szCs w:val="24"/>
        </w:rPr>
        <w:t>Trauma, Addiction, Mental Health, and Recovery (TAMAR)</w:t>
      </w:r>
    </w:p>
    <w:p w14:paraId="5A9DE481" w14:textId="77777777" w:rsidR="005C5548" w:rsidRPr="000716F8" w:rsidRDefault="005C5548" w:rsidP="005C5548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16F8">
        <w:rPr>
          <w:rFonts w:ascii="Times New Roman" w:eastAsia="Times New Roman" w:hAnsi="Times New Roman" w:cs="Times New Roman"/>
          <w:sz w:val="24"/>
          <w:szCs w:val="24"/>
        </w:rPr>
        <w:t>Trauma Affect Regulation: Guide for Education and Therapy (TARGET)</w:t>
      </w:r>
    </w:p>
    <w:p w14:paraId="76540732" w14:textId="77777777" w:rsidR="005C5548" w:rsidRPr="000716F8" w:rsidRDefault="005C5548" w:rsidP="005C5548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16F8">
        <w:rPr>
          <w:rFonts w:ascii="Times New Roman" w:eastAsia="Times New Roman" w:hAnsi="Times New Roman" w:cs="Times New Roman"/>
          <w:sz w:val="24"/>
          <w:szCs w:val="24"/>
        </w:rPr>
        <w:t>Trauma Recovery and Empowerment Model (TREM and M-TREM)</w:t>
      </w:r>
    </w:p>
    <w:p w14:paraId="7EA31FC0" w14:textId="77777777" w:rsidR="005C5548" w:rsidRPr="005C5548" w:rsidRDefault="005C5548" w:rsidP="000514B0">
      <w:pPr>
        <w:rPr>
          <w:rFonts w:ascii="Times New Roman" w:hAnsi="Times New Roman" w:cs="Times New Roman"/>
          <w:sz w:val="24"/>
          <w:szCs w:val="24"/>
        </w:rPr>
      </w:pPr>
    </w:p>
    <w:p w14:paraId="738DB838" w14:textId="7E8A913F" w:rsidR="005C5548" w:rsidRDefault="005C5548" w:rsidP="000514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Research the approach you selected and provide an informative summary addressing the following: </w:t>
      </w:r>
    </w:p>
    <w:p w14:paraId="24F320DD" w14:textId="70731340" w:rsidR="005C5548" w:rsidRPr="00DA3229" w:rsidRDefault="00DA3229" w:rsidP="00DA322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A3229">
        <w:rPr>
          <w:rFonts w:ascii="Times New Roman" w:hAnsi="Times New Roman" w:cs="Times New Roman"/>
          <w:sz w:val="24"/>
          <w:szCs w:val="24"/>
        </w:rPr>
        <w:t>Overview of approach</w:t>
      </w:r>
    </w:p>
    <w:p w14:paraId="09B674CA" w14:textId="33C5ECB3" w:rsidR="00DA3229" w:rsidRDefault="00DA3229" w:rsidP="00DA322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A3229">
        <w:rPr>
          <w:rFonts w:ascii="Times New Roman" w:hAnsi="Times New Roman" w:cs="Times New Roman"/>
          <w:sz w:val="24"/>
          <w:szCs w:val="24"/>
        </w:rPr>
        <w:t>Pros and cons of approach</w:t>
      </w:r>
    </w:p>
    <w:p w14:paraId="1799C316" w14:textId="24155018" w:rsidR="005C5548" w:rsidRPr="00DA3229" w:rsidRDefault="00DA3229" w:rsidP="000514B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knowledge of this approach might help a person working in the addiction profession </w:t>
      </w:r>
    </w:p>
    <w:p w14:paraId="36A0489A" w14:textId="5F428FF6" w:rsidR="000514B0" w:rsidRDefault="000514B0" w:rsidP="000514B0">
      <w:pPr>
        <w:rPr>
          <w:rFonts w:ascii="Times New Roman" w:hAnsi="Times New Roman" w:cs="Times New Roman"/>
          <w:sz w:val="24"/>
          <w:szCs w:val="24"/>
        </w:rPr>
      </w:pPr>
      <w:r w:rsidRPr="000514B0">
        <w:rPr>
          <w:rFonts w:ascii="Times New Roman" w:hAnsi="Times New Roman" w:cs="Times New Roman"/>
          <w:b/>
          <w:sz w:val="24"/>
          <w:szCs w:val="24"/>
        </w:rPr>
        <w:t>Length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E0E0B5F" w14:textId="7115ED4C" w:rsidR="000514B0" w:rsidRDefault="00DA3229" w:rsidP="000514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14B0">
        <w:rPr>
          <w:rFonts w:ascii="Times New Roman" w:hAnsi="Times New Roman" w:cs="Times New Roman"/>
          <w:sz w:val="24"/>
          <w:szCs w:val="24"/>
        </w:rPr>
        <w:t>-page minimum</w:t>
      </w:r>
    </w:p>
    <w:p w14:paraId="42B48DE3" w14:textId="02EBF7E9" w:rsidR="000514B0" w:rsidRDefault="00DA3229" w:rsidP="004F797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514B0">
        <w:rPr>
          <w:rFonts w:ascii="Times New Roman" w:hAnsi="Times New Roman" w:cs="Times New Roman"/>
          <w:sz w:val="24"/>
          <w:szCs w:val="24"/>
        </w:rPr>
        <w:t>-page maximum</w:t>
      </w:r>
    </w:p>
    <w:p w14:paraId="4B6790CF" w14:textId="77777777" w:rsidR="004F7970" w:rsidRDefault="004F7970" w:rsidP="004F797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3B42458" w14:textId="77777777" w:rsidR="000514B0" w:rsidRDefault="000514B0" w:rsidP="000514B0">
      <w:pPr>
        <w:rPr>
          <w:rFonts w:ascii="Times New Roman" w:hAnsi="Times New Roman" w:cs="Times New Roman"/>
          <w:sz w:val="24"/>
          <w:szCs w:val="24"/>
        </w:rPr>
      </w:pPr>
      <w:r w:rsidRPr="000514B0">
        <w:rPr>
          <w:rFonts w:ascii="Times New Roman" w:hAnsi="Times New Roman" w:cs="Times New Roman"/>
          <w:b/>
          <w:sz w:val="24"/>
          <w:szCs w:val="24"/>
        </w:rPr>
        <w:t>Format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0E30681" w14:textId="77777777" w:rsidR="000514B0" w:rsidRPr="000514B0" w:rsidRDefault="000514B0" w:rsidP="000514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 on Word document</w:t>
      </w:r>
    </w:p>
    <w:p w14:paraId="307D6818" w14:textId="77777777" w:rsidR="000514B0" w:rsidRPr="000514B0" w:rsidRDefault="000514B0" w:rsidP="000514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APA formatted cover sheet</w:t>
      </w:r>
    </w:p>
    <w:p w14:paraId="06B849F1" w14:textId="77777777" w:rsidR="000514B0" w:rsidRPr="000514B0" w:rsidRDefault="000514B0" w:rsidP="000514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514B0">
        <w:rPr>
          <w:rFonts w:ascii="Times New Roman" w:hAnsi="Times New Roman" w:cs="Times New Roman"/>
          <w:sz w:val="24"/>
          <w:szCs w:val="24"/>
        </w:rPr>
        <w:t xml:space="preserve">Use </w:t>
      </w:r>
      <w:r>
        <w:rPr>
          <w:rFonts w:ascii="Times New Roman" w:hAnsi="Times New Roman" w:cs="Times New Roman"/>
          <w:sz w:val="24"/>
          <w:szCs w:val="24"/>
        </w:rPr>
        <w:t>12-point, Times New Roman font</w:t>
      </w:r>
    </w:p>
    <w:p w14:paraId="66F949BC" w14:textId="77777777" w:rsidR="000514B0" w:rsidRPr="000514B0" w:rsidRDefault="000514B0" w:rsidP="000514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Double space document</w:t>
      </w:r>
    </w:p>
    <w:p w14:paraId="25B306DD" w14:textId="77777777" w:rsidR="00FF5EB0" w:rsidRPr="000514B0" w:rsidRDefault="00FF5EB0" w:rsidP="00FF5E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514B0">
        <w:rPr>
          <w:rFonts w:ascii="Times New Roman" w:hAnsi="Times New Roman" w:cs="Times New Roman"/>
          <w:sz w:val="24"/>
          <w:szCs w:val="24"/>
        </w:rPr>
        <w:t xml:space="preserve">Provide </w:t>
      </w:r>
      <w:r>
        <w:rPr>
          <w:rFonts w:ascii="Times New Roman" w:hAnsi="Times New Roman" w:cs="Times New Roman"/>
          <w:sz w:val="24"/>
          <w:szCs w:val="24"/>
        </w:rPr>
        <w:t>in-text APA citations, if needed</w:t>
      </w:r>
    </w:p>
    <w:p w14:paraId="601B0B86" w14:textId="2001E21D" w:rsidR="00FF5EB0" w:rsidRDefault="00FF5EB0" w:rsidP="00FF5E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APA reference page, if needed</w:t>
      </w:r>
    </w:p>
    <w:p w14:paraId="034C2437" w14:textId="0DADE3CC" w:rsidR="005C5548" w:rsidRDefault="005C5548" w:rsidP="00FF5E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4D448C8" w14:textId="77777777" w:rsidR="005C5548" w:rsidRDefault="005C5548" w:rsidP="005C5548">
      <w:pPr>
        <w:rPr>
          <w:rFonts w:ascii="Times New Roman" w:hAnsi="Times New Roman" w:cs="Times New Roman"/>
          <w:sz w:val="24"/>
          <w:szCs w:val="24"/>
        </w:rPr>
      </w:pPr>
      <w:r w:rsidRPr="000514B0">
        <w:rPr>
          <w:rFonts w:ascii="Times New Roman" w:hAnsi="Times New Roman" w:cs="Times New Roman"/>
          <w:b/>
          <w:sz w:val="24"/>
          <w:szCs w:val="24"/>
        </w:rPr>
        <w:t>Credible Sources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1180C87" w14:textId="23339AF8" w:rsidR="00DA3229" w:rsidRDefault="00DA3229" w:rsidP="005C55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Material</w:t>
      </w:r>
    </w:p>
    <w:p w14:paraId="0DCCED52" w14:textId="46E96CC1" w:rsidR="00DA3229" w:rsidRDefault="00DA3229" w:rsidP="005C55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SAMHSA TIP 57: Trauma-Informed Care in Behavioral Health Services</w:t>
      </w:r>
    </w:p>
    <w:p w14:paraId="5EF8E584" w14:textId="4D730873" w:rsidR="005C5548" w:rsidRDefault="005C5548" w:rsidP="005C55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Encyclopedias</w:t>
      </w:r>
    </w:p>
    <w:p w14:paraId="0D89D006" w14:textId="77777777" w:rsidR="005C5548" w:rsidRDefault="005C5548" w:rsidP="005C55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Online scholarly databases, such as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InfoTrac</w:t>
      </w:r>
      <w:proofErr w:type="spellEnd"/>
      <w:r>
        <w:rPr>
          <w:rFonts w:ascii="Times New Roman" w:hAnsi="Times New Roman" w:cs="Times New Roman"/>
          <w:sz w:val="24"/>
          <w:szCs w:val="24"/>
        </w:rPr>
        <w:t>, LexisNexis, and EBSCO</w:t>
      </w:r>
    </w:p>
    <w:p w14:paraId="7AFE2C33" w14:textId="77777777" w:rsidR="005C5548" w:rsidRDefault="005C5548" w:rsidP="005C55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Reputable agencies within the profession </w:t>
      </w:r>
    </w:p>
    <w:p w14:paraId="03F29F4F" w14:textId="77777777" w:rsidR="005C5548" w:rsidRDefault="005C5548" w:rsidP="005C55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Newspapers</w:t>
      </w:r>
    </w:p>
    <w:p w14:paraId="0DD65A11" w14:textId="77777777" w:rsidR="005C5548" w:rsidRDefault="005C5548" w:rsidP="005C55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library</w:t>
      </w:r>
    </w:p>
    <w:p w14:paraId="7349F2C6" w14:textId="77777777" w:rsidR="005C5548" w:rsidRDefault="005C5548" w:rsidP="005C55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Online University library</w:t>
      </w:r>
    </w:p>
    <w:p w14:paraId="44D8768A" w14:textId="77777777" w:rsidR="00DA3229" w:rsidRDefault="005C5548" w:rsidP="00DA32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Journal articles </w:t>
      </w:r>
    </w:p>
    <w:p w14:paraId="5F369BD2" w14:textId="77777777" w:rsidR="00DA3229" w:rsidRDefault="00DA3229" w:rsidP="00DA3229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3E3530BA" w14:textId="77777777" w:rsidR="00DA3229" w:rsidRDefault="00DA3229" w:rsidP="00DA3229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0D89FEDA" w14:textId="709278E7" w:rsidR="005C5548" w:rsidRDefault="005C5548" w:rsidP="00DA32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514B0">
        <w:rPr>
          <w:rFonts w:ascii="Times New Roman" w:hAnsi="Times New Roman" w:cs="Times New Roman"/>
          <w:b/>
          <w:i/>
          <w:sz w:val="24"/>
          <w:szCs w:val="24"/>
        </w:rPr>
        <w:t>Do not</w:t>
      </w:r>
      <w:r>
        <w:rPr>
          <w:rFonts w:ascii="Times New Roman" w:hAnsi="Times New Roman" w:cs="Times New Roman"/>
          <w:sz w:val="24"/>
          <w:szCs w:val="24"/>
        </w:rPr>
        <w:t xml:space="preserve"> use Wikipedia</w:t>
      </w:r>
    </w:p>
    <w:p w14:paraId="684A7573" w14:textId="4C055572" w:rsidR="0036028C" w:rsidRPr="0036028C" w:rsidRDefault="0036028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6028C" w:rsidRPr="0036028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50A1D" w14:textId="77777777" w:rsidR="000514B0" w:rsidRDefault="000514B0" w:rsidP="000514B0">
      <w:pPr>
        <w:spacing w:after="0" w:line="240" w:lineRule="auto"/>
      </w:pPr>
      <w:r>
        <w:separator/>
      </w:r>
    </w:p>
  </w:endnote>
  <w:endnote w:type="continuationSeparator" w:id="0">
    <w:p w14:paraId="4B9F7CD5" w14:textId="77777777" w:rsidR="000514B0" w:rsidRDefault="000514B0" w:rsidP="0005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27411" w14:textId="3F25C166" w:rsidR="000514B0" w:rsidRPr="000514B0" w:rsidRDefault="00113DA7" w:rsidP="00113DA7">
    <w:pPr>
      <w:pStyle w:val="Footer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Assignment </w:t>
    </w:r>
    <w:r w:rsidR="005C5548" w:rsidRPr="005C5548">
      <w:rPr>
        <w:rFonts w:ascii="Times New Roman" w:hAnsi="Times New Roman" w:cs="Times New Roman"/>
        <w:sz w:val="16"/>
        <w:szCs w:val="16"/>
      </w:rPr>
      <w:t>Trauma &amp; Recovery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0B066" w14:textId="77777777" w:rsidR="000514B0" w:rsidRDefault="000514B0" w:rsidP="000514B0">
      <w:pPr>
        <w:spacing w:after="0" w:line="240" w:lineRule="auto"/>
      </w:pPr>
      <w:r>
        <w:separator/>
      </w:r>
    </w:p>
  </w:footnote>
  <w:footnote w:type="continuationSeparator" w:id="0">
    <w:p w14:paraId="14F4508F" w14:textId="77777777" w:rsidR="000514B0" w:rsidRDefault="000514B0" w:rsidP="0005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12962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16"/>
        <w:szCs w:val="16"/>
      </w:rPr>
    </w:sdtEndPr>
    <w:sdtContent>
      <w:p w14:paraId="40ABF66A" w14:textId="1169E14F" w:rsidR="000514B0" w:rsidRPr="000514B0" w:rsidRDefault="000514B0">
        <w:pPr>
          <w:pStyle w:val="Header"/>
          <w:jc w:val="right"/>
          <w:rPr>
            <w:rFonts w:ascii="Times New Roman" w:hAnsi="Times New Roman" w:cs="Times New Roman"/>
            <w:sz w:val="16"/>
            <w:szCs w:val="16"/>
          </w:rPr>
        </w:pPr>
        <w:r w:rsidRPr="000514B0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0514B0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0514B0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DA3229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0514B0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  <w:p w14:paraId="20191E3F" w14:textId="77777777" w:rsidR="000514B0" w:rsidRDefault="000514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1BFC"/>
    <w:multiLevelType w:val="hybridMultilevel"/>
    <w:tmpl w:val="99885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700EA"/>
    <w:multiLevelType w:val="hybridMultilevel"/>
    <w:tmpl w:val="58C60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1050B"/>
    <w:multiLevelType w:val="multilevel"/>
    <w:tmpl w:val="33E6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CA34B0"/>
    <w:multiLevelType w:val="hybridMultilevel"/>
    <w:tmpl w:val="F36E5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A2F05"/>
    <w:multiLevelType w:val="hybridMultilevel"/>
    <w:tmpl w:val="24C64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80963"/>
    <w:multiLevelType w:val="hybridMultilevel"/>
    <w:tmpl w:val="9C4A5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A03F6"/>
    <w:multiLevelType w:val="hybridMultilevel"/>
    <w:tmpl w:val="5016E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77962"/>
    <w:multiLevelType w:val="multilevel"/>
    <w:tmpl w:val="E15A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8C"/>
    <w:rsid w:val="000514B0"/>
    <w:rsid w:val="00113DA7"/>
    <w:rsid w:val="0036028C"/>
    <w:rsid w:val="004D3923"/>
    <w:rsid w:val="004F7970"/>
    <w:rsid w:val="005C5548"/>
    <w:rsid w:val="006134DE"/>
    <w:rsid w:val="00A57CB5"/>
    <w:rsid w:val="00CD2CAC"/>
    <w:rsid w:val="00DA25AB"/>
    <w:rsid w:val="00DA3229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F432C"/>
  <w15:chartTrackingRefBased/>
  <w15:docId w15:val="{1F5C582C-DF45-47DF-8880-7A3115A6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2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1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4B0"/>
  </w:style>
  <w:style w:type="paragraph" w:styleId="Footer">
    <w:name w:val="footer"/>
    <w:basedOn w:val="Normal"/>
    <w:link w:val="FooterChar"/>
    <w:uiPriority w:val="99"/>
    <w:unhideWhenUsed/>
    <w:rsid w:val="00051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4B0"/>
  </w:style>
  <w:style w:type="paragraph" w:styleId="BalloonText">
    <w:name w:val="Balloon Text"/>
    <w:basedOn w:val="Normal"/>
    <w:link w:val="BalloonTextChar"/>
    <w:uiPriority w:val="99"/>
    <w:semiHidden/>
    <w:unhideWhenUsed/>
    <w:rsid w:val="00A57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6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613E42935B84E95711D358A750BB7" ma:contentTypeVersion="17" ma:contentTypeDescription="Create a new document." ma:contentTypeScope="" ma:versionID="f3bea84087f77e14ee2b474616ec26d0">
  <xsd:schema xmlns:xsd="http://www.w3.org/2001/XMLSchema" xmlns:xs="http://www.w3.org/2001/XMLSchema" xmlns:p="http://schemas.microsoft.com/office/2006/metadata/properties" xmlns:ns2="8ec708c4-0aff-4385-8afc-b2b27acb50e5" xmlns:ns3="7f18e201-5525-4ce8-a1ac-ecdd51c4cbc6" targetNamespace="http://schemas.microsoft.com/office/2006/metadata/properties" ma:root="true" ma:fieldsID="8c2f96b7dfc9aaaa827d09e188e8bf15" ns2:_="" ns3:_="">
    <xsd:import namespace="8ec708c4-0aff-4385-8afc-b2b27acb50e5"/>
    <xsd:import namespace="7f18e201-5525-4ce8-a1ac-ecdd51c4c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708c4-0aff-4385-8afc-b2b27acb5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fe284ab-3129-4a4f-a33b-1446679d6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8e201-5525-4ce8-a1ac-ecdd51c4c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6a778d-8a49-4838-8cd8-8c5897b151a8}" ma:internalName="TaxCatchAll" ma:showField="CatchAllData" ma:web="7f18e201-5525-4ce8-a1ac-ecdd51c4c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8e201-5525-4ce8-a1ac-ecdd51c4cbc6" xsi:nil="true"/>
    <lcf76f155ced4ddcb4097134ff3c332f xmlns="8ec708c4-0aff-4385-8afc-b2b27acb50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9785D3-04A4-423F-8770-7755B90485B4}"/>
</file>

<file path=customXml/itemProps2.xml><?xml version="1.0" encoding="utf-8"?>
<ds:datastoreItem xmlns:ds="http://schemas.openxmlformats.org/officeDocument/2006/customXml" ds:itemID="{6B934356-F2B8-4E0E-BC99-7155E3A18AE7}"/>
</file>

<file path=customXml/itemProps3.xml><?xml version="1.0" encoding="utf-8"?>
<ds:datastoreItem xmlns:ds="http://schemas.openxmlformats.org/officeDocument/2006/customXml" ds:itemID="{ABB7ACCD-BC8C-4E22-9DF7-E8F5E3B7C5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Heller-Garland, Paula</dc:creator>
  <cp:keywords/>
  <dc:description/>
  <cp:lastModifiedBy>Garland, Paula</cp:lastModifiedBy>
  <cp:revision>2</cp:revision>
  <cp:lastPrinted>2018-11-29T23:57:00Z</cp:lastPrinted>
  <dcterms:created xsi:type="dcterms:W3CDTF">2018-11-29T23:58:00Z</dcterms:created>
  <dcterms:modified xsi:type="dcterms:W3CDTF">2018-11-29T23:58:00Z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0x010100963613E42935B84E95711D358A750BB7</vt:lpwstr>
  </property>
</Properties>
</file>